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2907F4D2" w:rsidR="00E663C1" w:rsidRPr="00900A8D" w:rsidRDefault="00E27365" w:rsidP="00900A8D">
            <w:pPr>
              <w:rPr>
                <w:rFonts w:ascii="Arial" w:hAnsi="Arial" w:cs="Arial"/>
                <w:sz w:val="20"/>
                <w:szCs w:val="20"/>
              </w:rPr>
            </w:pPr>
            <w:r w:rsidRPr="008F6BF5">
              <w:rPr>
                <w:rFonts w:ascii="Arial" w:hAnsi="Arial" w:cs="Arial"/>
                <w:sz w:val="20"/>
                <w:szCs w:val="20"/>
              </w:rPr>
              <w:t>Provádění pravidelných elektrorevizí a profylaktických kontrol na čerpacích stanicích společnosti ČEPRO a.s. a na čerpacích stanicích určených zadavatelem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7D711F9C" w:rsidR="00E663C1" w:rsidRPr="00900A8D" w:rsidRDefault="00123FB4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004/25</w:t>
            </w:r>
            <w:r w:rsidR="00CA6073" w:rsidRPr="00900A8D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900A8D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p w14:paraId="7307D832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9922D8" w14:paraId="4D217B36" w14:textId="77777777" w:rsidTr="009922D8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3FB053" w14:textId="77777777" w:rsidR="006D4C36" w:rsidRDefault="009922D8" w:rsidP="009922D8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81C72">
              <w:rPr>
                <w:rFonts w:ascii="Arial" w:hAnsi="Arial" w:cs="Arial"/>
                <w:b/>
                <w:iCs/>
                <w:sz w:val="20"/>
                <w:szCs w:val="20"/>
              </w:rPr>
              <w:t>Celková nabídková cena</w:t>
            </w:r>
            <w:r w:rsidR="00645C43" w:rsidRPr="00D81C7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v Kč bez DPH</w:t>
            </w:r>
          </w:p>
          <w:p w14:paraId="7999119D" w14:textId="77777777" w:rsidR="006D4C36" w:rsidRDefault="006D4C36" w:rsidP="009922D8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16F9BC0D" w14:textId="0045AC73" w:rsidR="009922D8" w:rsidRPr="00D81C72" w:rsidRDefault="00DB2FC0" w:rsidP="009922D8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81C72">
              <w:rPr>
                <w:rFonts w:ascii="Arial" w:hAnsi="Arial" w:cs="Arial"/>
                <w:b/>
                <w:iCs/>
                <w:sz w:val="20"/>
                <w:szCs w:val="20"/>
              </w:rPr>
              <w:t>(</w:t>
            </w:r>
            <w:r w:rsidRPr="00D81C72">
              <w:rPr>
                <w:rFonts w:ascii="Arial" w:hAnsi="Arial" w:cs="Arial"/>
                <w:i/>
                <w:sz w:val="20"/>
                <w:szCs w:val="20"/>
              </w:rPr>
              <w:t>modelov</w:t>
            </w:r>
            <w:r w:rsidR="00D81C72" w:rsidRPr="00D81C72">
              <w:rPr>
                <w:rFonts w:ascii="Arial" w:hAnsi="Arial" w:cs="Arial"/>
                <w:i/>
                <w:sz w:val="20"/>
                <w:szCs w:val="20"/>
              </w:rPr>
              <w:t xml:space="preserve">ý </w:t>
            </w:r>
            <w:r w:rsidRPr="00D81C72">
              <w:rPr>
                <w:rFonts w:ascii="Arial" w:hAnsi="Arial" w:cs="Arial"/>
                <w:i/>
                <w:sz w:val="20"/>
                <w:szCs w:val="20"/>
              </w:rPr>
              <w:t>případ za období po dobu trvání rámcové dohody (tedy 48 měsíců) a předpokládaný počet ČS</w:t>
            </w:r>
            <w:r w:rsidR="00D81C72" w:rsidRPr="00D81C72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07A2" w14:textId="1AAC9F22" w:rsidR="009922D8" w:rsidRDefault="009922D8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3DE75CA8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2AE5C1A4" w14:textId="77777777" w:rsidR="009922D8" w:rsidRPr="006B106C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FC2CB" w14:textId="77777777" w:rsidR="00D15C33" w:rsidRDefault="00D15C33">
      <w:r>
        <w:separator/>
      </w:r>
    </w:p>
  </w:endnote>
  <w:endnote w:type="continuationSeparator" w:id="0">
    <w:p w14:paraId="55D2497D" w14:textId="77777777" w:rsidR="00D15C33" w:rsidRDefault="00D1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E1769" w14:textId="77777777" w:rsidR="00D15C33" w:rsidRDefault="00D15C33">
      <w:r>
        <w:separator/>
      </w:r>
    </w:p>
  </w:footnote>
  <w:footnote w:type="continuationSeparator" w:id="0">
    <w:p w14:paraId="40A38F5D" w14:textId="77777777" w:rsidR="00D15C33" w:rsidRDefault="00D15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23FB4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D3C1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4F6136"/>
    <w:rsid w:val="005046E9"/>
    <w:rsid w:val="00510410"/>
    <w:rsid w:val="005136ED"/>
    <w:rsid w:val="00513977"/>
    <w:rsid w:val="00515A72"/>
    <w:rsid w:val="00533366"/>
    <w:rsid w:val="005C2557"/>
    <w:rsid w:val="005F4991"/>
    <w:rsid w:val="00622AFA"/>
    <w:rsid w:val="00645C43"/>
    <w:rsid w:val="006710CC"/>
    <w:rsid w:val="00680C17"/>
    <w:rsid w:val="00680DCE"/>
    <w:rsid w:val="006B106C"/>
    <w:rsid w:val="006D4C36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00A8D"/>
    <w:rsid w:val="00914DCB"/>
    <w:rsid w:val="009314DE"/>
    <w:rsid w:val="00935DC8"/>
    <w:rsid w:val="00977F3B"/>
    <w:rsid w:val="009922D8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52CCA"/>
    <w:rsid w:val="00B65C81"/>
    <w:rsid w:val="00BA5CA3"/>
    <w:rsid w:val="00BD5F47"/>
    <w:rsid w:val="00BD7F14"/>
    <w:rsid w:val="00BF29AD"/>
    <w:rsid w:val="00C4211D"/>
    <w:rsid w:val="00C5443C"/>
    <w:rsid w:val="00C56620"/>
    <w:rsid w:val="00CA6073"/>
    <w:rsid w:val="00CA669F"/>
    <w:rsid w:val="00CC13B0"/>
    <w:rsid w:val="00D010DE"/>
    <w:rsid w:val="00D15C33"/>
    <w:rsid w:val="00D21AAB"/>
    <w:rsid w:val="00D22F8D"/>
    <w:rsid w:val="00D33884"/>
    <w:rsid w:val="00D612B2"/>
    <w:rsid w:val="00D74026"/>
    <w:rsid w:val="00D81C72"/>
    <w:rsid w:val="00D93A62"/>
    <w:rsid w:val="00D97DC8"/>
    <w:rsid w:val="00DB2FC0"/>
    <w:rsid w:val="00DB3049"/>
    <w:rsid w:val="00DC21C3"/>
    <w:rsid w:val="00DD31C5"/>
    <w:rsid w:val="00DF4989"/>
    <w:rsid w:val="00E26A34"/>
    <w:rsid w:val="00E27365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25</cp:revision>
  <dcterms:created xsi:type="dcterms:W3CDTF">2023-11-21T07:38:00Z</dcterms:created>
  <dcterms:modified xsi:type="dcterms:W3CDTF">2025-04-30T06:39:00Z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